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A51B3" w14:textId="271DEEAC" w:rsidR="00941CE6" w:rsidRPr="00A7241B" w:rsidRDefault="0012740B" w:rsidP="00941CE6">
      <w:pPr>
        <w:pStyle w:val="Heading10"/>
        <w:pBdr>
          <w:bottom w:val="single" w:sz="12" w:space="1" w:color="auto"/>
        </w:pBdr>
        <w:jc w:val="center"/>
        <w:rPr>
          <w:rFonts w:ascii="Arial Narrow" w:hAnsi="Arial Narrow" w:cs="Arial"/>
          <w:bCs w:val="0"/>
          <w:color w:val="00B0F0"/>
          <w:spacing w:val="5"/>
          <w:kern w:val="28"/>
          <w:sz w:val="32"/>
          <w:szCs w:val="32"/>
        </w:rPr>
      </w:pPr>
      <w:bookmarkStart w:id="0" w:name="_GoBack"/>
      <w:bookmarkEnd w:id="0"/>
      <w:r>
        <w:rPr>
          <w:rFonts w:ascii="Arial Narrow" w:hAnsi="Arial Narrow" w:cs="Arial"/>
          <w:bCs w:val="0"/>
          <w:color w:val="00B0F0"/>
          <w:spacing w:val="5"/>
          <w:kern w:val="28"/>
          <w:sz w:val="32"/>
          <w:szCs w:val="32"/>
        </w:rPr>
        <w:t>Avoiding Post-T</w:t>
      </w:r>
      <w:r w:rsidR="00D52441">
        <w:rPr>
          <w:rFonts w:ascii="Arial Narrow" w:hAnsi="Arial Narrow" w:cs="Arial"/>
          <w:bCs w:val="0"/>
          <w:color w:val="00B0F0"/>
          <w:spacing w:val="5"/>
          <w:kern w:val="28"/>
          <w:sz w:val="32"/>
          <w:szCs w:val="32"/>
        </w:rPr>
        <w:t>erm Pregnancy</w:t>
      </w:r>
    </w:p>
    <w:p w14:paraId="50BD0662" w14:textId="77777777" w:rsidR="00941CE6" w:rsidRPr="00A7241B" w:rsidRDefault="00941CE6" w:rsidP="00941CE6">
      <w:pPr>
        <w:rPr>
          <w:rFonts w:ascii="Arial Narrow" w:hAnsi="Arial Narrow"/>
          <w:color w:val="00B0F0"/>
        </w:rPr>
      </w:pPr>
    </w:p>
    <w:p w14:paraId="5E2C221E" w14:textId="3577B0CC" w:rsidR="00F53EE8" w:rsidRDefault="00212E4D" w:rsidP="00F204F3">
      <w:pPr>
        <w:rPr>
          <w:rFonts w:ascii="Arial Narrow" w:hAnsi="Arial Narrow"/>
          <w:b/>
          <w:bCs/>
          <w:color w:val="00B0F0"/>
        </w:rPr>
      </w:pPr>
      <w:r>
        <w:rPr>
          <w:rFonts w:ascii="Arial Narrow" w:hAnsi="Arial Narrow"/>
          <w:b/>
          <w:bCs/>
          <w:color w:val="00B0F0"/>
        </w:rPr>
        <w:t>What is post-term pregnancy</w:t>
      </w:r>
      <w:r w:rsidR="00137B74">
        <w:rPr>
          <w:rFonts w:ascii="Arial Narrow" w:hAnsi="Arial Narrow"/>
          <w:b/>
          <w:bCs/>
          <w:color w:val="00B0F0"/>
        </w:rPr>
        <w:t>?</w:t>
      </w:r>
    </w:p>
    <w:p w14:paraId="6CBB268F" w14:textId="425A0BC2" w:rsidR="00137B74" w:rsidRDefault="00212E4D" w:rsidP="00F451DF">
      <w:pPr>
        <w:rPr>
          <w:rFonts w:ascii="Arial Narrow" w:eastAsia="Times New Roman" w:hAnsi="Arial Narrow"/>
          <w:sz w:val="22"/>
          <w:szCs w:val="22"/>
        </w:rPr>
      </w:pPr>
      <w:r>
        <w:rPr>
          <w:rFonts w:ascii="Arial Narrow" w:eastAsia="Times New Roman" w:hAnsi="Arial Narrow"/>
          <w:sz w:val="22"/>
          <w:szCs w:val="22"/>
        </w:rPr>
        <w:t>Early t</w:t>
      </w:r>
      <w:r w:rsidR="00F451DF">
        <w:rPr>
          <w:rFonts w:ascii="Arial Narrow" w:eastAsia="Times New Roman" w:hAnsi="Arial Narrow"/>
          <w:sz w:val="22"/>
          <w:szCs w:val="22"/>
        </w:rPr>
        <w:t>erm pregnancy occurs at 37 weeks. This is when your baby is most likely ready to live outside of your uterus without an</w:t>
      </w:r>
      <w:r w:rsidR="00FF425D">
        <w:rPr>
          <w:rFonts w:ascii="Arial Narrow" w:eastAsia="Times New Roman" w:hAnsi="Arial Narrow"/>
          <w:sz w:val="22"/>
          <w:szCs w:val="22"/>
        </w:rPr>
        <w:t xml:space="preserve">y assistance. </w:t>
      </w:r>
      <w:r w:rsidR="0012740B">
        <w:rPr>
          <w:rFonts w:ascii="Arial Narrow" w:eastAsia="Times New Roman" w:hAnsi="Arial Narrow"/>
          <w:sz w:val="22"/>
          <w:szCs w:val="22"/>
        </w:rPr>
        <w:t xml:space="preserve">The greatest brain and lung development occurs from 38-40 </w:t>
      </w:r>
      <w:proofErr w:type="gramStart"/>
      <w:r w:rsidR="0012740B">
        <w:rPr>
          <w:rFonts w:ascii="Arial Narrow" w:eastAsia="Times New Roman" w:hAnsi="Arial Narrow"/>
          <w:sz w:val="22"/>
          <w:szCs w:val="22"/>
        </w:rPr>
        <w:t>weeks</w:t>
      </w:r>
      <w:proofErr w:type="gramEnd"/>
      <w:r w:rsidR="0012740B">
        <w:rPr>
          <w:rFonts w:ascii="Arial Narrow" w:eastAsia="Times New Roman" w:hAnsi="Arial Narrow"/>
          <w:sz w:val="22"/>
          <w:szCs w:val="22"/>
        </w:rPr>
        <w:t xml:space="preserve"> gestation. </w:t>
      </w:r>
      <w:r>
        <w:rPr>
          <w:rFonts w:ascii="Arial Narrow" w:eastAsia="Times New Roman" w:hAnsi="Arial Narrow"/>
          <w:sz w:val="22"/>
          <w:szCs w:val="22"/>
        </w:rPr>
        <w:t xml:space="preserve">Term is considered 40 weeks, and late term is up to 42 weeks. After 42 week’s gestation a pregnancy is considered post (after) term. </w:t>
      </w:r>
    </w:p>
    <w:p w14:paraId="1FE0A964" w14:textId="3B7810F3" w:rsidR="001D37C8" w:rsidRPr="00DA4CA5" w:rsidRDefault="001D37C8" w:rsidP="00F451DF">
      <w:pPr>
        <w:rPr>
          <w:rFonts w:ascii="Arial Narrow" w:eastAsia="Times New Roman" w:hAnsi="Arial Narrow"/>
          <w:sz w:val="22"/>
          <w:szCs w:val="22"/>
        </w:rPr>
      </w:pPr>
      <w:r>
        <w:rPr>
          <w:rFonts w:ascii="Arial Narrow" w:eastAsia="Times New Roman" w:hAnsi="Arial Narrow"/>
          <w:sz w:val="22"/>
          <w:szCs w:val="22"/>
        </w:rPr>
        <w:br/>
      </w:r>
      <w:r w:rsidR="00212E4D">
        <w:rPr>
          <w:rFonts w:ascii="Arial Narrow" w:eastAsia="Times New Roman" w:hAnsi="Arial Narrow"/>
          <w:sz w:val="22"/>
          <w:szCs w:val="22"/>
        </w:rPr>
        <w:t xml:space="preserve">Once you reach 42 weeks the perinatal mortality rate rises sharply. The placenta can begin to lose function, which is the important purpose of supplying your baby with oxygen and nutrients. For this reason, we monitor pregnancies closely at this point. Community standards also govern much of our action at this point in your pregnancy. </w:t>
      </w:r>
    </w:p>
    <w:p w14:paraId="57586901" w14:textId="77777777" w:rsidR="00DA4CA5" w:rsidRDefault="00DA4CA5" w:rsidP="00137B74">
      <w:pPr>
        <w:rPr>
          <w:rFonts w:ascii="Arial Narrow" w:eastAsia="Times New Roman" w:hAnsi="Arial Narrow"/>
          <w:sz w:val="22"/>
          <w:szCs w:val="22"/>
        </w:rPr>
      </w:pPr>
    </w:p>
    <w:p w14:paraId="75C139E1" w14:textId="10EFD6E7" w:rsidR="00D21533" w:rsidRPr="00D21533" w:rsidRDefault="00DA4CA5" w:rsidP="00D21533">
      <w:pPr>
        <w:rPr>
          <w:rFonts w:ascii="Arial Narrow" w:hAnsi="Arial Narrow"/>
          <w:b/>
          <w:bCs/>
          <w:color w:val="00B0F0"/>
        </w:rPr>
      </w:pPr>
      <w:r>
        <w:rPr>
          <w:rFonts w:ascii="Arial Narrow" w:hAnsi="Arial Narrow"/>
          <w:b/>
          <w:bCs/>
          <w:color w:val="00B0F0"/>
        </w:rPr>
        <w:t xml:space="preserve">Can </w:t>
      </w:r>
      <w:r w:rsidR="00212E4D">
        <w:rPr>
          <w:rFonts w:ascii="Arial Narrow" w:hAnsi="Arial Narrow"/>
          <w:b/>
          <w:bCs/>
          <w:color w:val="00B0F0"/>
        </w:rPr>
        <w:t>I prevent post-term pregnancy</w:t>
      </w:r>
      <w:r>
        <w:rPr>
          <w:rFonts w:ascii="Arial Narrow" w:hAnsi="Arial Narrow"/>
          <w:b/>
          <w:bCs/>
          <w:color w:val="00B0F0"/>
        </w:rPr>
        <w:t>?</w:t>
      </w:r>
    </w:p>
    <w:p w14:paraId="2A5BD3FF" w14:textId="2B4CA88D" w:rsidR="001D37C8" w:rsidRPr="001D37C8" w:rsidRDefault="00212E4D" w:rsidP="00137B74">
      <w:pPr>
        <w:rPr>
          <w:rFonts w:ascii="Arial Narrow" w:eastAsia="Times New Roman" w:hAnsi="Arial Narrow"/>
          <w:sz w:val="22"/>
          <w:szCs w:val="22"/>
        </w:rPr>
      </w:pPr>
      <w:r>
        <w:rPr>
          <w:rFonts w:ascii="Arial Narrow" w:eastAsia="Times New Roman" w:hAnsi="Arial Narrow"/>
          <w:sz w:val="22"/>
          <w:szCs w:val="22"/>
        </w:rPr>
        <w:t xml:space="preserve">You are at greatest risk for post-term pregnancy if this is your first baby. Sometimes our bodies take a while to figure out what they are supposed to be doing the first time around. If you have a family history of having babies late, you are also at risk for post-term pregnancy and this may be completely normal and healthy for you. </w:t>
      </w:r>
      <w:r w:rsidR="004C3C5A">
        <w:rPr>
          <w:rFonts w:ascii="Arial Narrow" w:eastAsia="Times New Roman" w:hAnsi="Arial Narrow"/>
          <w:sz w:val="22"/>
          <w:szCs w:val="22"/>
        </w:rPr>
        <w:t xml:space="preserve"> </w:t>
      </w:r>
    </w:p>
    <w:p w14:paraId="368BBF8B" w14:textId="77777777" w:rsidR="00F53EE8" w:rsidRDefault="00F53EE8" w:rsidP="00F204F3">
      <w:pPr>
        <w:rPr>
          <w:rStyle w:val="selectable"/>
          <w:rFonts w:ascii="Arial Narrow" w:eastAsia="Times New Roman" w:hAnsi="Arial Narrow"/>
          <w:sz w:val="22"/>
          <w:szCs w:val="22"/>
        </w:rPr>
      </w:pPr>
    </w:p>
    <w:p w14:paraId="5264C24E" w14:textId="36859315" w:rsidR="00F53EE8" w:rsidRDefault="00212E4D" w:rsidP="00F204F3">
      <w:pPr>
        <w:rPr>
          <w:rFonts w:ascii="Arial Narrow" w:hAnsi="Arial Narrow"/>
          <w:b/>
          <w:bCs/>
          <w:color w:val="00B0F0"/>
        </w:rPr>
      </w:pPr>
      <w:r>
        <w:rPr>
          <w:rFonts w:ascii="Arial Narrow" w:hAnsi="Arial Narrow"/>
          <w:b/>
          <w:bCs/>
          <w:color w:val="00B0F0"/>
        </w:rPr>
        <w:t>What can I do to avoid post-term pregnancy</w:t>
      </w:r>
      <w:r w:rsidR="00DA4CA5">
        <w:rPr>
          <w:rFonts w:ascii="Arial Narrow" w:hAnsi="Arial Narrow"/>
          <w:b/>
          <w:bCs/>
          <w:color w:val="00B0F0"/>
        </w:rPr>
        <w:t>?</w:t>
      </w:r>
    </w:p>
    <w:p w14:paraId="4B975C85" w14:textId="77777777" w:rsidR="00212E4D" w:rsidRDefault="00212E4D" w:rsidP="00212E4D">
      <w:pPr>
        <w:rPr>
          <w:rFonts w:ascii="Arial Narrow" w:eastAsia="Times New Roman" w:hAnsi="Arial Narrow"/>
          <w:sz w:val="22"/>
          <w:szCs w:val="22"/>
        </w:rPr>
      </w:pPr>
      <w:r>
        <w:rPr>
          <w:rFonts w:ascii="Arial Narrow" w:eastAsia="Times New Roman" w:hAnsi="Arial Narrow"/>
          <w:sz w:val="22"/>
          <w:szCs w:val="22"/>
        </w:rPr>
        <w:t xml:space="preserve">At 40 weeks we will begin to discuss your options for managing the remainder of your pregnancy. The very first thing we will do is review the information that led us to your current estimate due date. </w:t>
      </w:r>
    </w:p>
    <w:p w14:paraId="0F12E3DB" w14:textId="77777777" w:rsidR="00212E4D" w:rsidRDefault="00212E4D" w:rsidP="00212E4D">
      <w:pPr>
        <w:rPr>
          <w:rFonts w:ascii="Arial Narrow" w:eastAsia="Times New Roman" w:hAnsi="Arial Narrow"/>
          <w:sz w:val="22"/>
          <w:szCs w:val="22"/>
        </w:rPr>
      </w:pPr>
    </w:p>
    <w:p w14:paraId="7DBE6DC3" w14:textId="3E400C3F" w:rsidR="00221980" w:rsidRDefault="00212E4D" w:rsidP="00212E4D">
      <w:pPr>
        <w:rPr>
          <w:rFonts w:ascii="Arial Narrow" w:eastAsia="Times New Roman" w:hAnsi="Arial Narrow"/>
          <w:sz w:val="22"/>
          <w:szCs w:val="22"/>
        </w:rPr>
      </w:pPr>
      <w:r>
        <w:rPr>
          <w:rFonts w:ascii="Arial Narrow" w:eastAsia="Times New Roman" w:hAnsi="Arial Narrow"/>
          <w:sz w:val="22"/>
          <w:szCs w:val="22"/>
        </w:rPr>
        <w:t xml:space="preserve">One option is doing nothing and waiting for labor to begin. </w:t>
      </w:r>
      <w:r w:rsidR="00221980">
        <w:rPr>
          <w:rFonts w:ascii="Arial Narrow" w:eastAsia="Times New Roman" w:hAnsi="Arial Narrow"/>
          <w:sz w:val="22"/>
          <w:szCs w:val="22"/>
        </w:rPr>
        <w:t>At 41 weeks we will discuss seeing the back-up doctor for a biophysical profile just to monitor your baby and amniotic fluid levels. This should be done twice a week until delivery. This will make us feel good about continuing to wait, or let us know that waiting is a bad idea.</w:t>
      </w:r>
    </w:p>
    <w:p w14:paraId="61116ABD" w14:textId="77777777" w:rsidR="00221980" w:rsidRDefault="00221980" w:rsidP="00212E4D">
      <w:pPr>
        <w:rPr>
          <w:rFonts w:ascii="Arial Narrow" w:eastAsia="Times New Roman" w:hAnsi="Arial Narrow"/>
          <w:sz w:val="22"/>
          <w:szCs w:val="22"/>
        </w:rPr>
      </w:pPr>
    </w:p>
    <w:p w14:paraId="22D98A3B" w14:textId="0B452465" w:rsidR="001D37C8" w:rsidRDefault="00212E4D" w:rsidP="00212E4D">
      <w:pPr>
        <w:rPr>
          <w:rFonts w:ascii="Arial Narrow" w:eastAsia="Times New Roman" w:hAnsi="Arial Narrow"/>
          <w:sz w:val="22"/>
          <w:szCs w:val="22"/>
        </w:rPr>
      </w:pPr>
      <w:r>
        <w:rPr>
          <w:rFonts w:ascii="Arial Narrow" w:eastAsia="Times New Roman" w:hAnsi="Arial Narrow"/>
          <w:sz w:val="22"/>
          <w:szCs w:val="22"/>
        </w:rPr>
        <w:t>If you wish to take action and prime your body for lab</w:t>
      </w:r>
      <w:r w:rsidR="00221980">
        <w:rPr>
          <w:rFonts w:ascii="Arial Narrow" w:eastAsia="Times New Roman" w:hAnsi="Arial Narrow"/>
          <w:sz w:val="22"/>
          <w:szCs w:val="22"/>
        </w:rPr>
        <w:t xml:space="preserve">or, we can assess your cervix at 40 weeks. We will be checking to see where it is positioned and how soft it is. If it is favorable and beginning to dilate we may be able to do a membrane sweep. A membrane sweep involves the insertion of a gloved finger between your cervix and your bag of waters and releasing the thin membrane that connects the two. This is not breaking your water, but accidentally breaking your water is a potential risk to a membrane sweep. There is also the small risk of infection that goes along with inserting anything into your vagina. </w:t>
      </w:r>
    </w:p>
    <w:p w14:paraId="10F111D0" w14:textId="77777777" w:rsidR="00221980" w:rsidRDefault="00221980" w:rsidP="00212E4D">
      <w:pPr>
        <w:rPr>
          <w:rFonts w:ascii="Arial Narrow" w:eastAsia="Times New Roman" w:hAnsi="Arial Narrow"/>
          <w:sz w:val="22"/>
          <w:szCs w:val="22"/>
        </w:rPr>
      </w:pPr>
    </w:p>
    <w:p w14:paraId="7691E345" w14:textId="004B36A4" w:rsidR="00221980" w:rsidRDefault="00221980" w:rsidP="00212E4D">
      <w:pPr>
        <w:rPr>
          <w:rFonts w:ascii="Arial Narrow" w:eastAsia="Times New Roman" w:hAnsi="Arial Narrow"/>
          <w:sz w:val="22"/>
          <w:szCs w:val="22"/>
        </w:rPr>
      </w:pPr>
      <w:r>
        <w:rPr>
          <w:rFonts w:ascii="Arial Narrow" w:eastAsia="Times New Roman" w:hAnsi="Arial Narrow"/>
          <w:sz w:val="22"/>
          <w:szCs w:val="22"/>
        </w:rPr>
        <w:t xml:space="preserve">In addition to this, at 40 weeks you can also begin taking Blue Cohosh tincture, which is a great primer for labor. Take ½ a </w:t>
      </w:r>
      <w:proofErr w:type="spellStart"/>
      <w:r>
        <w:rPr>
          <w:rFonts w:ascii="Arial Narrow" w:eastAsia="Times New Roman" w:hAnsi="Arial Narrow"/>
          <w:sz w:val="22"/>
          <w:szCs w:val="22"/>
        </w:rPr>
        <w:t>dropperful</w:t>
      </w:r>
      <w:proofErr w:type="spellEnd"/>
      <w:r>
        <w:rPr>
          <w:rFonts w:ascii="Arial Narrow" w:eastAsia="Times New Roman" w:hAnsi="Arial Narrow"/>
          <w:sz w:val="22"/>
          <w:szCs w:val="22"/>
        </w:rPr>
        <w:t xml:space="preserve"> 2 or 3 times a day, but please let your midwife know before you start taking it. </w:t>
      </w:r>
    </w:p>
    <w:p w14:paraId="1381F210" w14:textId="77777777" w:rsidR="0012740B" w:rsidRDefault="0012740B" w:rsidP="00212E4D">
      <w:pPr>
        <w:rPr>
          <w:rFonts w:ascii="Arial Narrow" w:eastAsia="Times New Roman" w:hAnsi="Arial Narrow"/>
          <w:sz w:val="22"/>
          <w:szCs w:val="22"/>
        </w:rPr>
      </w:pPr>
    </w:p>
    <w:p w14:paraId="7B300874" w14:textId="7CC156A1" w:rsidR="0012740B" w:rsidRPr="00212E4D" w:rsidRDefault="0012740B" w:rsidP="00212E4D">
      <w:pPr>
        <w:rPr>
          <w:rFonts w:ascii="Arial Narrow" w:eastAsia="Times New Roman" w:hAnsi="Arial Narrow"/>
          <w:sz w:val="22"/>
          <w:szCs w:val="22"/>
        </w:rPr>
      </w:pPr>
      <w:r>
        <w:rPr>
          <w:rFonts w:ascii="Arial Narrow" w:eastAsia="Times New Roman" w:hAnsi="Arial Narrow"/>
          <w:sz w:val="22"/>
          <w:szCs w:val="22"/>
        </w:rPr>
        <w:t xml:space="preserve">If a more aggressive induction is necessary, we can discuss stronger herbal regimens to take. Blue Cohosh and black cohosh can be combined with nipple stimulation and castor oil to bring about labor if induction becomes necessary. </w:t>
      </w:r>
    </w:p>
    <w:p w14:paraId="4F216C53" w14:textId="6A2A2E42" w:rsidR="001E1F8C" w:rsidRDefault="00700736" w:rsidP="00137B74">
      <w:pPr>
        <w:rPr>
          <w:rStyle w:val="selectable"/>
          <w:rFonts w:ascii="Arial Narrow" w:eastAsia="Times New Roman" w:hAnsi="Arial Narrow"/>
          <w:sz w:val="22"/>
          <w:szCs w:val="22"/>
        </w:rPr>
      </w:pPr>
      <w:r>
        <w:rPr>
          <w:rStyle w:val="selectable"/>
          <w:rFonts w:ascii="Arial Narrow" w:eastAsia="Times New Roman" w:hAnsi="Arial Narrow"/>
          <w:sz w:val="22"/>
          <w:szCs w:val="22"/>
        </w:rPr>
        <w:t xml:space="preserve"> </w:t>
      </w:r>
    </w:p>
    <w:p w14:paraId="51AEAB09" w14:textId="607BE7E6" w:rsidR="00B11024" w:rsidRDefault="001D37C8" w:rsidP="00B11024">
      <w:pPr>
        <w:rPr>
          <w:rFonts w:ascii="Arial Narrow" w:hAnsi="Arial Narrow"/>
          <w:b/>
          <w:bCs/>
          <w:color w:val="00B0F0"/>
        </w:rPr>
      </w:pPr>
      <w:r>
        <w:rPr>
          <w:rFonts w:ascii="Arial Narrow" w:hAnsi="Arial Narrow"/>
          <w:b/>
          <w:bCs/>
          <w:color w:val="00B0F0"/>
        </w:rPr>
        <w:t>What else can I do</w:t>
      </w:r>
      <w:r w:rsidR="00B11024">
        <w:rPr>
          <w:rFonts w:ascii="Arial Narrow" w:hAnsi="Arial Narrow"/>
          <w:b/>
          <w:bCs/>
          <w:color w:val="00B0F0"/>
        </w:rPr>
        <w:t>?</w:t>
      </w:r>
    </w:p>
    <w:p w14:paraId="5C84AF7A" w14:textId="24158C90" w:rsidR="00CE46D2" w:rsidRPr="00773DB2" w:rsidRDefault="00221980" w:rsidP="00773DB2">
      <w:pPr>
        <w:pStyle w:val="ListParagraph"/>
        <w:numPr>
          <w:ilvl w:val="0"/>
          <w:numId w:val="1"/>
        </w:numPr>
        <w:rPr>
          <w:rFonts w:ascii="Arial Narrow" w:hAnsi="Arial Narrow" w:cs="Times"/>
          <w:sz w:val="22"/>
          <w:szCs w:val="22"/>
        </w:rPr>
      </w:pPr>
      <w:r>
        <w:rPr>
          <w:rFonts w:ascii="Arial Narrow" w:hAnsi="Arial Narrow"/>
          <w:bCs/>
          <w:color w:val="000000" w:themeColor="text1"/>
          <w:sz w:val="22"/>
          <w:szCs w:val="22"/>
        </w:rPr>
        <w:t xml:space="preserve">Have plenty of intercourse. Semen is a natural prostaglandin which can initiate cervical ripeness. </w:t>
      </w:r>
    </w:p>
    <w:p w14:paraId="43D7115F" w14:textId="659FC5DD" w:rsidR="00137B74" w:rsidRPr="00221980" w:rsidRDefault="00221980" w:rsidP="00221980">
      <w:pPr>
        <w:pStyle w:val="ListParagraph"/>
        <w:numPr>
          <w:ilvl w:val="0"/>
          <w:numId w:val="1"/>
        </w:numPr>
        <w:rPr>
          <w:rFonts w:ascii="Arial Narrow" w:eastAsia="Times New Roman" w:hAnsi="Arial Narrow"/>
          <w:sz w:val="22"/>
          <w:szCs w:val="22"/>
        </w:rPr>
      </w:pPr>
      <w:r>
        <w:rPr>
          <w:rFonts w:ascii="Arial Narrow" w:hAnsi="Arial Narrow" w:cs="Times"/>
          <w:sz w:val="22"/>
          <w:szCs w:val="22"/>
        </w:rPr>
        <w:t xml:space="preserve">Nipple stimulation, using either a breast pump or your partner can roll your nipples between their index finger and thumbs. </w:t>
      </w:r>
    </w:p>
    <w:p w14:paraId="3D768C1F" w14:textId="450362A0" w:rsidR="00221980" w:rsidRPr="00221980" w:rsidRDefault="00221980" w:rsidP="00221980">
      <w:pPr>
        <w:pStyle w:val="ListParagraph"/>
        <w:numPr>
          <w:ilvl w:val="0"/>
          <w:numId w:val="1"/>
        </w:numPr>
        <w:rPr>
          <w:rFonts w:ascii="Arial Narrow" w:eastAsia="Times New Roman" w:hAnsi="Arial Narrow"/>
          <w:sz w:val="22"/>
          <w:szCs w:val="22"/>
        </w:rPr>
      </w:pPr>
      <w:r>
        <w:rPr>
          <w:rFonts w:ascii="Arial Narrow" w:hAnsi="Arial Narrow" w:cs="Times"/>
          <w:sz w:val="22"/>
          <w:szCs w:val="22"/>
        </w:rPr>
        <w:t>Insert one Evening Primrose capsule daily starting at 37 weeks</w:t>
      </w:r>
    </w:p>
    <w:p w14:paraId="07EA5D21" w14:textId="3C67C895" w:rsidR="00221980" w:rsidRDefault="00221980" w:rsidP="00221980">
      <w:pPr>
        <w:pStyle w:val="ListParagraph"/>
        <w:numPr>
          <w:ilvl w:val="0"/>
          <w:numId w:val="1"/>
        </w:numPr>
        <w:rPr>
          <w:rStyle w:val="selectable"/>
          <w:rFonts w:ascii="Arial Narrow" w:eastAsia="Times New Roman" w:hAnsi="Arial Narrow"/>
          <w:sz w:val="22"/>
          <w:szCs w:val="22"/>
        </w:rPr>
      </w:pPr>
      <w:r>
        <w:rPr>
          <w:rStyle w:val="selectable"/>
          <w:rFonts w:ascii="Arial Narrow" w:eastAsia="Times New Roman" w:hAnsi="Arial Narrow"/>
          <w:sz w:val="22"/>
          <w:szCs w:val="22"/>
        </w:rPr>
        <w:t xml:space="preserve">You can take 2 ounces of castor oil in half a cup of juice. You should know that castor oil can cause dehydration and very strong uterine contractions that can cause your baby to pass meconium in utero. </w:t>
      </w:r>
    </w:p>
    <w:p w14:paraId="7486DBE2" w14:textId="31E799E6" w:rsidR="00221980" w:rsidRDefault="00221980" w:rsidP="00221980">
      <w:pPr>
        <w:pStyle w:val="ListParagraph"/>
        <w:numPr>
          <w:ilvl w:val="0"/>
          <w:numId w:val="1"/>
        </w:numPr>
        <w:rPr>
          <w:rStyle w:val="selectable"/>
          <w:rFonts w:ascii="Arial Narrow" w:eastAsia="Times New Roman" w:hAnsi="Arial Narrow"/>
          <w:sz w:val="22"/>
          <w:szCs w:val="22"/>
        </w:rPr>
      </w:pPr>
      <w:r>
        <w:rPr>
          <w:rStyle w:val="selectable"/>
          <w:rFonts w:ascii="Arial Narrow" w:eastAsia="Times New Roman" w:hAnsi="Arial Narrow"/>
          <w:sz w:val="22"/>
          <w:szCs w:val="22"/>
        </w:rPr>
        <w:t xml:space="preserve">There are several “five week formulas” on the market </w:t>
      </w:r>
    </w:p>
    <w:p w14:paraId="1D07CC3F" w14:textId="7E7DA754" w:rsidR="00221980" w:rsidRDefault="00221980" w:rsidP="00221980">
      <w:pPr>
        <w:pStyle w:val="ListParagraph"/>
        <w:numPr>
          <w:ilvl w:val="0"/>
          <w:numId w:val="1"/>
        </w:numPr>
        <w:rPr>
          <w:rStyle w:val="selectable"/>
          <w:rFonts w:ascii="Arial Narrow" w:eastAsia="Times New Roman" w:hAnsi="Arial Narrow"/>
          <w:sz w:val="22"/>
          <w:szCs w:val="22"/>
        </w:rPr>
      </w:pPr>
      <w:r>
        <w:rPr>
          <w:rStyle w:val="selectable"/>
          <w:rFonts w:ascii="Arial Narrow" w:eastAsia="Times New Roman" w:hAnsi="Arial Narrow"/>
          <w:sz w:val="22"/>
          <w:szCs w:val="22"/>
        </w:rPr>
        <w:lastRenderedPageBreak/>
        <w:t>Make sure that you are addressing areas of stress in your life. Get a message!</w:t>
      </w:r>
    </w:p>
    <w:p w14:paraId="4F334F7F" w14:textId="6F546E73" w:rsidR="00221980" w:rsidRDefault="00221980" w:rsidP="00221980">
      <w:pPr>
        <w:pStyle w:val="ListParagraph"/>
        <w:numPr>
          <w:ilvl w:val="0"/>
          <w:numId w:val="1"/>
        </w:numPr>
        <w:rPr>
          <w:rStyle w:val="selectable"/>
          <w:rFonts w:ascii="Arial Narrow" w:eastAsia="Times New Roman" w:hAnsi="Arial Narrow"/>
          <w:sz w:val="22"/>
          <w:szCs w:val="22"/>
        </w:rPr>
      </w:pPr>
      <w:r>
        <w:rPr>
          <w:rStyle w:val="selectable"/>
          <w:rFonts w:ascii="Arial Narrow" w:eastAsia="Times New Roman" w:hAnsi="Arial Narrow"/>
          <w:sz w:val="22"/>
          <w:szCs w:val="22"/>
        </w:rPr>
        <w:t>See a chiropractor weekly throughout pregnancy but especially in the third trimester</w:t>
      </w:r>
    </w:p>
    <w:p w14:paraId="35894CCF" w14:textId="6A0105E3" w:rsidR="00221980" w:rsidRDefault="0012740B" w:rsidP="00221980">
      <w:pPr>
        <w:pStyle w:val="ListParagraph"/>
        <w:numPr>
          <w:ilvl w:val="0"/>
          <w:numId w:val="1"/>
        </w:numPr>
        <w:rPr>
          <w:rStyle w:val="selectable"/>
          <w:rFonts w:ascii="Arial Narrow" w:eastAsia="Times New Roman" w:hAnsi="Arial Narrow"/>
          <w:sz w:val="22"/>
          <w:szCs w:val="22"/>
        </w:rPr>
      </w:pPr>
      <w:r>
        <w:rPr>
          <w:rStyle w:val="selectable"/>
          <w:rFonts w:ascii="Arial Narrow" w:eastAsia="Times New Roman" w:hAnsi="Arial Narrow"/>
          <w:sz w:val="22"/>
          <w:szCs w:val="22"/>
        </w:rPr>
        <w:t>Acupuncture</w:t>
      </w:r>
    </w:p>
    <w:p w14:paraId="3A229079" w14:textId="77777777" w:rsidR="00221980" w:rsidRDefault="00221980" w:rsidP="00C9388B">
      <w:pPr>
        <w:rPr>
          <w:rFonts w:ascii="Arial Narrow" w:eastAsia="Times New Roman" w:hAnsi="Arial Narrow"/>
          <w:sz w:val="22"/>
          <w:szCs w:val="22"/>
        </w:rPr>
      </w:pPr>
    </w:p>
    <w:p w14:paraId="5B0D45A7" w14:textId="77777777" w:rsidR="00221980" w:rsidRDefault="00221980" w:rsidP="00C9388B">
      <w:pPr>
        <w:rPr>
          <w:rFonts w:ascii="Arial Narrow" w:eastAsia="Times New Roman" w:hAnsi="Arial Narrow"/>
          <w:sz w:val="22"/>
          <w:szCs w:val="22"/>
        </w:rPr>
      </w:pPr>
      <w:r>
        <w:rPr>
          <w:rFonts w:ascii="Arial Narrow" w:eastAsia="Times New Roman" w:hAnsi="Arial Narrow"/>
          <w:sz w:val="22"/>
          <w:szCs w:val="22"/>
        </w:rPr>
        <w:t xml:space="preserve">References: </w:t>
      </w:r>
    </w:p>
    <w:p w14:paraId="4662E1A2" w14:textId="2735ED63" w:rsidR="00C9388B" w:rsidRPr="002A571B" w:rsidRDefault="00C9388B" w:rsidP="00C9388B">
      <w:pPr>
        <w:rPr>
          <w:rFonts w:ascii="Arial Narrow" w:eastAsia="Times New Roman" w:hAnsi="Arial Narrow"/>
          <w:sz w:val="22"/>
          <w:szCs w:val="22"/>
        </w:rPr>
      </w:pPr>
      <w:r w:rsidRPr="002A571B">
        <w:rPr>
          <w:rFonts w:ascii="Arial Narrow" w:eastAsia="Times New Roman" w:hAnsi="Arial Narrow"/>
          <w:sz w:val="22"/>
          <w:szCs w:val="22"/>
        </w:rPr>
        <w:t xml:space="preserve">Frye, A. (1995). </w:t>
      </w:r>
      <w:r w:rsidRPr="002A571B">
        <w:rPr>
          <w:rFonts w:ascii="Arial Narrow" w:eastAsia="Times New Roman" w:hAnsi="Arial Narrow"/>
          <w:i/>
          <w:iCs/>
          <w:sz w:val="22"/>
          <w:szCs w:val="22"/>
        </w:rPr>
        <w:t>Holistic midwifery</w:t>
      </w:r>
      <w:r w:rsidRPr="002A571B">
        <w:rPr>
          <w:rFonts w:ascii="Arial Narrow" w:eastAsia="Times New Roman" w:hAnsi="Arial Narrow"/>
          <w:sz w:val="22"/>
          <w:szCs w:val="22"/>
        </w:rPr>
        <w:t xml:space="preserve">. Portland: </w:t>
      </w:r>
      <w:proofErr w:type="spellStart"/>
      <w:r w:rsidRPr="002A571B">
        <w:rPr>
          <w:rFonts w:ascii="Arial Narrow" w:eastAsia="Times New Roman" w:hAnsi="Arial Narrow"/>
          <w:sz w:val="22"/>
          <w:szCs w:val="22"/>
        </w:rPr>
        <w:t>Labrys</w:t>
      </w:r>
      <w:proofErr w:type="spellEnd"/>
      <w:r w:rsidRPr="002A571B">
        <w:rPr>
          <w:rFonts w:ascii="Arial Narrow" w:eastAsia="Times New Roman" w:hAnsi="Arial Narrow"/>
          <w:sz w:val="22"/>
          <w:szCs w:val="22"/>
        </w:rPr>
        <w:t xml:space="preserve"> Press.</w:t>
      </w:r>
    </w:p>
    <w:p w14:paraId="5A76F0CC" w14:textId="77777777" w:rsidR="00C9388B" w:rsidRPr="002A571B" w:rsidRDefault="00C9388B" w:rsidP="00C9388B">
      <w:pPr>
        <w:rPr>
          <w:rFonts w:ascii="Arial Narrow" w:eastAsia="Times New Roman" w:hAnsi="Arial Narrow"/>
          <w:sz w:val="22"/>
          <w:szCs w:val="22"/>
        </w:rPr>
      </w:pPr>
    </w:p>
    <w:p w14:paraId="20009FFF" w14:textId="77777777" w:rsidR="00C9388B" w:rsidRPr="002A571B" w:rsidRDefault="00C9388B" w:rsidP="00C9388B">
      <w:pPr>
        <w:ind w:left="720" w:hanging="720"/>
        <w:rPr>
          <w:rFonts w:ascii="Arial Narrow" w:eastAsia="Times New Roman" w:hAnsi="Arial Narrow"/>
          <w:sz w:val="22"/>
          <w:szCs w:val="22"/>
        </w:rPr>
      </w:pPr>
      <w:proofErr w:type="spellStart"/>
      <w:r w:rsidRPr="002A571B">
        <w:rPr>
          <w:rStyle w:val="selectable"/>
          <w:rFonts w:ascii="Arial Narrow" w:eastAsia="Times New Roman" w:hAnsi="Arial Narrow"/>
          <w:sz w:val="22"/>
          <w:szCs w:val="22"/>
        </w:rPr>
        <w:t>Tharpe</w:t>
      </w:r>
      <w:proofErr w:type="spellEnd"/>
      <w:r w:rsidRPr="002A571B">
        <w:rPr>
          <w:rStyle w:val="selectable"/>
          <w:rFonts w:ascii="Arial Narrow" w:eastAsia="Times New Roman" w:hAnsi="Arial Narrow"/>
          <w:sz w:val="22"/>
          <w:szCs w:val="22"/>
        </w:rPr>
        <w:t xml:space="preserve">, N. (2013). </w:t>
      </w:r>
      <w:r w:rsidRPr="002A571B">
        <w:rPr>
          <w:rStyle w:val="selectable"/>
          <w:rFonts w:ascii="Arial Narrow" w:eastAsia="Times New Roman" w:hAnsi="Arial Narrow"/>
          <w:i/>
          <w:iCs/>
          <w:sz w:val="22"/>
          <w:szCs w:val="22"/>
        </w:rPr>
        <w:t>Clinical practice guidelines for midwifery &amp; women's health</w:t>
      </w:r>
      <w:r w:rsidRPr="002A571B">
        <w:rPr>
          <w:rStyle w:val="selectable"/>
          <w:rFonts w:ascii="Arial Narrow" w:eastAsia="Times New Roman" w:hAnsi="Arial Narrow"/>
          <w:sz w:val="22"/>
          <w:szCs w:val="22"/>
        </w:rPr>
        <w:t>. (4</w:t>
      </w:r>
      <w:r w:rsidRPr="002A571B">
        <w:rPr>
          <w:rStyle w:val="selectable"/>
          <w:rFonts w:ascii="Arial Narrow" w:eastAsia="Times New Roman" w:hAnsi="Arial Narrow"/>
          <w:sz w:val="22"/>
          <w:szCs w:val="22"/>
          <w:vertAlign w:val="superscript"/>
        </w:rPr>
        <w:t>th</w:t>
      </w:r>
      <w:r w:rsidRPr="002A571B">
        <w:rPr>
          <w:rStyle w:val="selectable"/>
          <w:rFonts w:ascii="Arial Narrow" w:eastAsia="Times New Roman" w:hAnsi="Arial Narrow"/>
          <w:sz w:val="22"/>
          <w:szCs w:val="22"/>
        </w:rPr>
        <w:t xml:space="preserve"> ed.) Sudbury, Mass.: Jones and Bartlett Publishers.</w:t>
      </w:r>
    </w:p>
    <w:p w14:paraId="2A20E383" w14:textId="77777777" w:rsidR="00620AAF" w:rsidRDefault="00620AAF" w:rsidP="006304EF">
      <w:pPr>
        <w:rPr>
          <w:rFonts w:eastAsia="Times New Roman"/>
        </w:rPr>
      </w:pPr>
    </w:p>
    <w:p w14:paraId="58FD02FC" w14:textId="77777777" w:rsidR="006304EF" w:rsidRDefault="006304EF" w:rsidP="00A51709">
      <w:pPr>
        <w:rPr>
          <w:rFonts w:eastAsia="Times New Roman"/>
        </w:rPr>
      </w:pPr>
    </w:p>
    <w:p w14:paraId="6E53797F" w14:textId="1EE3DF84" w:rsidR="001941E7" w:rsidRPr="00211B21" w:rsidRDefault="001941E7" w:rsidP="00A51709">
      <w:pPr>
        <w:ind w:left="720" w:hanging="720"/>
        <w:rPr>
          <w:rFonts w:ascii="Arial Narrow" w:eastAsia="Times New Roman" w:hAnsi="Arial Narrow"/>
          <w:sz w:val="22"/>
          <w:szCs w:val="22"/>
        </w:rPr>
      </w:pPr>
    </w:p>
    <w:sectPr w:rsidR="001941E7" w:rsidRPr="00211B21" w:rsidSect="001D72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08232" w14:textId="77777777" w:rsidR="00E97561" w:rsidRDefault="00E97561" w:rsidP="00941CE6">
      <w:r>
        <w:separator/>
      </w:r>
    </w:p>
  </w:endnote>
  <w:endnote w:type="continuationSeparator" w:id="0">
    <w:p w14:paraId="398FB696" w14:textId="77777777" w:rsidR="00E97561" w:rsidRDefault="00E97561" w:rsidP="0094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Ｐ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w:panose1 w:val="000000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385C0" w14:textId="77777777" w:rsidR="00E97561" w:rsidRDefault="00E97561" w:rsidP="00941CE6">
      <w:r>
        <w:separator/>
      </w:r>
    </w:p>
  </w:footnote>
  <w:footnote w:type="continuationSeparator" w:id="0">
    <w:p w14:paraId="28C3E813" w14:textId="77777777" w:rsidR="00E97561" w:rsidRDefault="00E97561" w:rsidP="00941C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60363" w14:textId="3B98EC8F" w:rsidR="008368F6" w:rsidRPr="00231595" w:rsidRDefault="00231595" w:rsidP="00941CE6">
    <w:pPr>
      <w:pStyle w:val="Header"/>
      <w:rPr>
        <w:rFonts w:ascii="Arial" w:hAnsi="Arial" w:cs="Arial"/>
        <w:sz w:val="20"/>
        <w:szCs w:val="20"/>
        <w:vertAlign w:val="subscript"/>
      </w:rPr>
    </w:pPr>
    <w:proofErr w:type="spellStart"/>
    <w:r>
      <w:rPr>
        <w:rFonts w:ascii="Arial" w:hAnsi="Arial" w:cs="Arial"/>
        <w:sz w:val="20"/>
        <w:szCs w:val="20"/>
      </w:rPr>
      <w:t>Missi</w:t>
    </w:r>
    <w:proofErr w:type="spellEnd"/>
    <w:r>
      <w:rPr>
        <w:rFonts w:ascii="Arial" w:hAnsi="Arial" w:cs="Arial"/>
        <w:sz w:val="20"/>
        <w:szCs w:val="20"/>
      </w:rPr>
      <w:t xml:space="preserve"> Burgess</w:t>
    </w:r>
  </w:p>
  <w:p w14:paraId="621CB38C" w14:textId="77777777" w:rsidR="008368F6" w:rsidRPr="00AB2D59" w:rsidRDefault="008368F6" w:rsidP="00941CE6">
    <w:pPr>
      <w:pStyle w:val="Header"/>
      <w:rPr>
        <w:rFonts w:ascii="Arial" w:hAnsi="Arial" w:cs="Arial"/>
        <w:sz w:val="20"/>
        <w:szCs w:val="20"/>
      </w:rPr>
    </w:pPr>
    <w:r w:rsidRPr="00AB2D59">
      <w:rPr>
        <w:rFonts w:ascii="Arial" w:hAnsi="Arial" w:cs="Arial"/>
        <w:sz w:val="20"/>
        <w:szCs w:val="20"/>
      </w:rPr>
      <w:t>Midwifery Practice Documents</w:t>
    </w:r>
  </w:p>
  <w:p w14:paraId="0220DFC0" w14:textId="77777777" w:rsidR="008368F6" w:rsidRPr="00AB2D59" w:rsidRDefault="008368F6" w:rsidP="00941CE6">
    <w:pPr>
      <w:pStyle w:val="Header"/>
      <w:rPr>
        <w:rFonts w:ascii="Arial" w:hAnsi="Arial" w:cs="Arial"/>
      </w:rPr>
    </w:pPr>
    <w:r w:rsidRPr="00AB2D59">
      <w:rPr>
        <w:rFonts w:ascii="Arial" w:hAnsi="Arial" w:cs="Arial"/>
        <w:sz w:val="20"/>
        <w:szCs w:val="20"/>
      </w:rPr>
      <w:t xml:space="preserve">Last Updated: </w:t>
    </w:r>
    <w:r w:rsidRPr="00AB2D59">
      <w:rPr>
        <w:rFonts w:ascii="Arial" w:hAnsi="Arial" w:cs="Arial"/>
        <w:sz w:val="20"/>
        <w:szCs w:val="20"/>
      </w:rPr>
      <w:fldChar w:fldCharType="begin"/>
    </w:r>
    <w:r w:rsidRPr="00AB2D59">
      <w:rPr>
        <w:rFonts w:ascii="Arial" w:hAnsi="Arial" w:cs="Arial"/>
        <w:sz w:val="20"/>
        <w:szCs w:val="20"/>
      </w:rPr>
      <w:instrText xml:space="preserve"> DATE \@ "MMMM d, yyyy" </w:instrText>
    </w:r>
    <w:r w:rsidRPr="00AB2D59">
      <w:rPr>
        <w:rFonts w:ascii="Arial" w:hAnsi="Arial" w:cs="Arial"/>
        <w:sz w:val="20"/>
        <w:szCs w:val="20"/>
      </w:rPr>
      <w:fldChar w:fldCharType="separate"/>
    </w:r>
    <w:r w:rsidR="00062705">
      <w:rPr>
        <w:rFonts w:ascii="Arial" w:hAnsi="Arial" w:cs="Arial"/>
        <w:noProof/>
        <w:sz w:val="20"/>
        <w:szCs w:val="20"/>
      </w:rPr>
      <w:t>November 30, 2016</w:t>
    </w:r>
    <w:r w:rsidRPr="00AB2D59">
      <w:rPr>
        <w:rFonts w:ascii="Arial" w:hAnsi="Arial" w:cs="Arial"/>
        <w:noProof/>
        <w:sz w:val="20"/>
        <w:szCs w:val="20"/>
      </w:rPr>
      <w:fldChar w:fldCharType="end"/>
    </w:r>
  </w:p>
  <w:p w14:paraId="42346CB7" w14:textId="77777777" w:rsidR="008368F6" w:rsidRDefault="008368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229E"/>
    <w:multiLevelType w:val="hybridMultilevel"/>
    <w:tmpl w:val="9E36ED4C"/>
    <w:lvl w:ilvl="0" w:tplc="3B582042">
      <w:start w:val="1"/>
      <w:numFmt w:val="bullet"/>
      <w:lvlText w:val=""/>
      <w:lvlJc w:val="left"/>
      <w:pPr>
        <w:ind w:left="1257" w:hanging="360"/>
      </w:pPr>
      <w:rPr>
        <w:rFonts w:ascii="Symbol" w:hAnsi="Symbol" w:hint="default"/>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49E1FE1"/>
    <w:multiLevelType w:val="hybridMultilevel"/>
    <w:tmpl w:val="05D8A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A02BF"/>
    <w:multiLevelType w:val="hybridMultilevel"/>
    <w:tmpl w:val="0C848C8C"/>
    <w:lvl w:ilvl="0" w:tplc="3B582042">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613C6"/>
    <w:multiLevelType w:val="hybridMultilevel"/>
    <w:tmpl w:val="864A5D12"/>
    <w:lvl w:ilvl="0" w:tplc="DB34FDDE">
      <w:start w:val="1"/>
      <w:numFmt w:val="bullet"/>
      <w:lvlText w:val="o"/>
      <w:lvlJc w:val="left"/>
      <w:pPr>
        <w:ind w:left="1496" w:hanging="360"/>
      </w:pPr>
      <w:rPr>
        <w:rFonts w:ascii="Courier New" w:hAnsi="Courier New" w:hint="default"/>
        <w:color w:val="000000" w:themeColor="text1"/>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nsid w:val="4ACA69A5"/>
    <w:multiLevelType w:val="hybridMultilevel"/>
    <w:tmpl w:val="2F147302"/>
    <w:lvl w:ilvl="0" w:tplc="B06CA7AE">
      <w:start w:val="1"/>
      <w:numFmt w:val="bullet"/>
      <w:lvlText w:val="•"/>
      <w:lvlJc w:val="left"/>
      <w:pPr>
        <w:ind w:left="720" w:hanging="360"/>
      </w:pPr>
      <w:rPr>
        <w:rFonts w:hint="default"/>
        <w:color w:val="000000" w:themeColor="text1"/>
      </w:rPr>
    </w:lvl>
    <w:lvl w:ilvl="1" w:tplc="DB806B9E">
      <w:start w:val="1"/>
      <w:numFmt w:val="bullet"/>
      <w:lvlText w:val="o"/>
      <w:lvlJc w:val="left"/>
      <w:pPr>
        <w:ind w:left="1440" w:hanging="360"/>
      </w:pPr>
      <w:rPr>
        <w:rFonts w:ascii="Courier New" w:hAnsi="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DA77F3"/>
    <w:multiLevelType w:val="hybridMultilevel"/>
    <w:tmpl w:val="DACC807E"/>
    <w:lvl w:ilvl="0" w:tplc="EADC95FE">
      <w:start w:val="1"/>
      <w:numFmt w:val="bullet"/>
      <w:lvlText w:val="o"/>
      <w:lvlJc w:val="left"/>
      <w:pPr>
        <w:ind w:left="1710" w:hanging="360"/>
      </w:pPr>
      <w:rPr>
        <w:rFonts w:ascii="Courier New" w:hAnsi="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AA0CF8"/>
    <w:multiLevelType w:val="hybridMultilevel"/>
    <w:tmpl w:val="5A446892"/>
    <w:lvl w:ilvl="0" w:tplc="3B58204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0"/>
  </w:num>
  <w:num w:numId="6">
    <w:abstractNumId w:val="5"/>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E6"/>
    <w:rsid w:val="00004270"/>
    <w:rsid w:val="00010787"/>
    <w:rsid w:val="0002312F"/>
    <w:rsid w:val="000568B5"/>
    <w:rsid w:val="000568FA"/>
    <w:rsid w:val="00062705"/>
    <w:rsid w:val="00084AEC"/>
    <w:rsid w:val="00085197"/>
    <w:rsid w:val="000A1A86"/>
    <w:rsid w:val="00106128"/>
    <w:rsid w:val="001200AB"/>
    <w:rsid w:val="0012740B"/>
    <w:rsid w:val="00137B74"/>
    <w:rsid w:val="001941E7"/>
    <w:rsid w:val="001A7770"/>
    <w:rsid w:val="001B3A05"/>
    <w:rsid w:val="001C73A4"/>
    <w:rsid w:val="001D1161"/>
    <w:rsid w:val="001D37C8"/>
    <w:rsid w:val="001D72D5"/>
    <w:rsid w:val="001E1F8C"/>
    <w:rsid w:val="001E378E"/>
    <w:rsid w:val="001E44A5"/>
    <w:rsid w:val="001F0ED6"/>
    <w:rsid w:val="00211B21"/>
    <w:rsid w:val="00212E4D"/>
    <w:rsid w:val="00215A68"/>
    <w:rsid w:val="0022173B"/>
    <w:rsid w:val="00221980"/>
    <w:rsid w:val="00231595"/>
    <w:rsid w:val="00242083"/>
    <w:rsid w:val="00245640"/>
    <w:rsid w:val="002466AC"/>
    <w:rsid w:val="0026083D"/>
    <w:rsid w:val="00264F24"/>
    <w:rsid w:val="0027078F"/>
    <w:rsid w:val="002B0168"/>
    <w:rsid w:val="002B594B"/>
    <w:rsid w:val="002D17E2"/>
    <w:rsid w:val="002E1061"/>
    <w:rsid w:val="002F487B"/>
    <w:rsid w:val="0032107A"/>
    <w:rsid w:val="00354177"/>
    <w:rsid w:val="003569CE"/>
    <w:rsid w:val="00364BCF"/>
    <w:rsid w:val="00374F8D"/>
    <w:rsid w:val="00377E43"/>
    <w:rsid w:val="00393A32"/>
    <w:rsid w:val="003A47C5"/>
    <w:rsid w:val="003E15AB"/>
    <w:rsid w:val="003E61E4"/>
    <w:rsid w:val="003F18A8"/>
    <w:rsid w:val="004171BE"/>
    <w:rsid w:val="00420828"/>
    <w:rsid w:val="00424885"/>
    <w:rsid w:val="00445141"/>
    <w:rsid w:val="004455C9"/>
    <w:rsid w:val="00457F56"/>
    <w:rsid w:val="0046629D"/>
    <w:rsid w:val="004759D8"/>
    <w:rsid w:val="004A6361"/>
    <w:rsid w:val="004C3C5A"/>
    <w:rsid w:val="004C44B8"/>
    <w:rsid w:val="004E6FC3"/>
    <w:rsid w:val="004E734E"/>
    <w:rsid w:val="00506DF1"/>
    <w:rsid w:val="00560731"/>
    <w:rsid w:val="005A2AB6"/>
    <w:rsid w:val="005B7BAE"/>
    <w:rsid w:val="005E5D60"/>
    <w:rsid w:val="005E7223"/>
    <w:rsid w:val="0060090C"/>
    <w:rsid w:val="00604ED5"/>
    <w:rsid w:val="00611AF7"/>
    <w:rsid w:val="00612D2C"/>
    <w:rsid w:val="00620AAF"/>
    <w:rsid w:val="006304EF"/>
    <w:rsid w:val="00630C1B"/>
    <w:rsid w:val="0063486E"/>
    <w:rsid w:val="0067545D"/>
    <w:rsid w:val="00685BD1"/>
    <w:rsid w:val="0069383F"/>
    <w:rsid w:val="006E7224"/>
    <w:rsid w:val="006F68D5"/>
    <w:rsid w:val="00700736"/>
    <w:rsid w:val="00733ABF"/>
    <w:rsid w:val="00772F2F"/>
    <w:rsid w:val="00773DB2"/>
    <w:rsid w:val="007B619F"/>
    <w:rsid w:val="007D5EAA"/>
    <w:rsid w:val="007F7126"/>
    <w:rsid w:val="008125D6"/>
    <w:rsid w:val="00821D99"/>
    <w:rsid w:val="008368F6"/>
    <w:rsid w:val="00842921"/>
    <w:rsid w:val="008605AB"/>
    <w:rsid w:val="00876FDC"/>
    <w:rsid w:val="008C1A9B"/>
    <w:rsid w:val="00920628"/>
    <w:rsid w:val="009238AC"/>
    <w:rsid w:val="00924AF6"/>
    <w:rsid w:val="00937D8C"/>
    <w:rsid w:val="00941CE6"/>
    <w:rsid w:val="00942213"/>
    <w:rsid w:val="00960F1E"/>
    <w:rsid w:val="00964397"/>
    <w:rsid w:val="00964B53"/>
    <w:rsid w:val="00967E9B"/>
    <w:rsid w:val="00990679"/>
    <w:rsid w:val="00990AB7"/>
    <w:rsid w:val="009D6E08"/>
    <w:rsid w:val="009F3677"/>
    <w:rsid w:val="00A057A0"/>
    <w:rsid w:val="00A30361"/>
    <w:rsid w:val="00A51709"/>
    <w:rsid w:val="00A654F7"/>
    <w:rsid w:val="00A7241B"/>
    <w:rsid w:val="00A80667"/>
    <w:rsid w:val="00AB54C6"/>
    <w:rsid w:val="00AC1762"/>
    <w:rsid w:val="00AC515D"/>
    <w:rsid w:val="00B0284D"/>
    <w:rsid w:val="00B11024"/>
    <w:rsid w:val="00B33929"/>
    <w:rsid w:val="00B371EE"/>
    <w:rsid w:val="00B51541"/>
    <w:rsid w:val="00B76BB2"/>
    <w:rsid w:val="00B77E8F"/>
    <w:rsid w:val="00BA2956"/>
    <w:rsid w:val="00BF4BE9"/>
    <w:rsid w:val="00C14341"/>
    <w:rsid w:val="00C26504"/>
    <w:rsid w:val="00C41D5A"/>
    <w:rsid w:val="00C5145B"/>
    <w:rsid w:val="00C822D8"/>
    <w:rsid w:val="00C9388B"/>
    <w:rsid w:val="00C93D13"/>
    <w:rsid w:val="00CA3C3B"/>
    <w:rsid w:val="00CB7FE8"/>
    <w:rsid w:val="00CE46D2"/>
    <w:rsid w:val="00D20482"/>
    <w:rsid w:val="00D21533"/>
    <w:rsid w:val="00D52441"/>
    <w:rsid w:val="00D53CAD"/>
    <w:rsid w:val="00D57AB0"/>
    <w:rsid w:val="00D8418E"/>
    <w:rsid w:val="00DA4CA5"/>
    <w:rsid w:val="00DA5A3E"/>
    <w:rsid w:val="00DB3317"/>
    <w:rsid w:val="00DC33FE"/>
    <w:rsid w:val="00DC35F9"/>
    <w:rsid w:val="00DF2B76"/>
    <w:rsid w:val="00E06AE4"/>
    <w:rsid w:val="00E17593"/>
    <w:rsid w:val="00E32ABB"/>
    <w:rsid w:val="00E40492"/>
    <w:rsid w:val="00E42A6B"/>
    <w:rsid w:val="00E75062"/>
    <w:rsid w:val="00E97561"/>
    <w:rsid w:val="00EC158E"/>
    <w:rsid w:val="00EF09D2"/>
    <w:rsid w:val="00EF3853"/>
    <w:rsid w:val="00EF49DB"/>
    <w:rsid w:val="00F204F3"/>
    <w:rsid w:val="00F3603D"/>
    <w:rsid w:val="00F451DF"/>
    <w:rsid w:val="00F46921"/>
    <w:rsid w:val="00F5187F"/>
    <w:rsid w:val="00F53EE8"/>
    <w:rsid w:val="00F82ED3"/>
    <w:rsid w:val="00F96903"/>
    <w:rsid w:val="00FA2548"/>
    <w:rsid w:val="00FA6584"/>
    <w:rsid w:val="00FB2D40"/>
    <w:rsid w:val="00FD1959"/>
    <w:rsid w:val="00FE7738"/>
    <w:rsid w:val="00FF4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EC6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E9B"/>
    <w:rPr>
      <w:rFonts w:ascii="Times New Roman" w:hAnsi="Times New Roman" w:cs="Times New Roman"/>
      <w:lang w:eastAsia="zh-CN"/>
    </w:rPr>
  </w:style>
  <w:style w:type="paragraph" w:styleId="Heading1">
    <w:name w:val="heading 1"/>
    <w:basedOn w:val="Normal"/>
    <w:next w:val="Normal"/>
    <w:link w:val="Heading1Char"/>
    <w:uiPriority w:val="9"/>
    <w:qFormat/>
    <w:rsid w:val="00941CE6"/>
    <w:pPr>
      <w:keepNext/>
      <w:keepLines/>
      <w:spacing w:before="480"/>
      <w:outlineLvl w:val="0"/>
    </w:pPr>
    <w:rPr>
      <w:rFonts w:asciiTheme="majorHAnsi" w:eastAsiaTheme="majorEastAsia" w:hAnsiTheme="majorHAnsi" w:cstheme="majorBidi"/>
      <w:b/>
      <w:bCs/>
      <w:color w:val="792C88" w:themeColor="accent1" w:themeShade="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CE6"/>
    <w:pPr>
      <w:tabs>
        <w:tab w:val="center" w:pos="4680"/>
        <w:tab w:val="right" w:pos="9360"/>
      </w:tabs>
    </w:pPr>
    <w:rPr>
      <w:rFonts w:ascii="Cambria" w:eastAsiaTheme="minorHAnsi" w:hAnsi="Cambria" w:cstheme="majorBidi"/>
      <w:szCs w:val="28"/>
      <w:lang w:eastAsia="en-US"/>
    </w:rPr>
  </w:style>
  <w:style w:type="character" w:customStyle="1" w:styleId="HeaderChar">
    <w:name w:val="Header Char"/>
    <w:basedOn w:val="DefaultParagraphFont"/>
    <w:link w:val="Header"/>
    <w:uiPriority w:val="99"/>
    <w:rsid w:val="00941CE6"/>
    <w:rPr>
      <w:rFonts w:ascii="Cambria" w:eastAsiaTheme="minorHAnsi" w:hAnsi="Cambria" w:cstheme="majorBidi"/>
      <w:szCs w:val="28"/>
    </w:rPr>
  </w:style>
  <w:style w:type="paragraph" w:styleId="Footer">
    <w:name w:val="footer"/>
    <w:basedOn w:val="Normal"/>
    <w:link w:val="FooterChar"/>
    <w:uiPriority w:val="99"/>
    <w:unhideWhenUsed/>
    <w:rsid w:val="00941CE6"/>
    <w:pPr>
      <w:tabs>
        <w:tab w:val="center" w:pos="4320"/>
        <w:tab w:val="right" w:pos="864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41CE6"/>
  </w:style>
  <w:style w:type="paragraph" w:customStyle="1" w:styleId="Heading10">
    <w:name w:val="^Heading 1"/>
    <w:basedOn w:val="Heading1"/>
    <w:next w:val="Normal"/>
    <w:link w:val="Heading1Char0"/>
    <w:qFormat/>
    <w:rsid w:val="00941CE6"/>
    <w:pPr>
      <w:spacing w:line="276" w:lineRule="auto"/>
    </w:pPr>
    <w:rPr>
      <w:rFonts w:ascii="Trebuchet MS" w:hAnsi="Trebuchet MS"/>
      <w:color w:val="2A59A7" w:themeColor="accent2" w:themeShade="BF"/>
      <w:sz w:val="28"/>
      <w:szCs w:val="28"/>
    </w:rPr>
  </w:style>
  <w:style w:type="character" w:customStyle="1" w:styleId="Heading1Char0">
    <w:name w:val="^Heading 1 Char"/>
    <w:basedOn w:val="Heading1Char"/>
    <w:link w:val="Heading10"/>
    <w:rsid w:val="00941CE6"/>
    <w:rPr>
      <w:rFonts w:ascii="Trebuchet MS" w:eastAsiaTheme="majorEastAsia" w:hAnsi="Trebuchet MS" w:cstheme="majorBidi"/>
      <w:b/>
      <w:bCs/>
      <w:color w:val="2A59A7" w:themeColor="accent2" w:themeShade="BF"/>
      <w:sz w:val="28"/>
      <w:szCs w:val="28"/>
    </w:rPr>
  </w:style>
  <w:style w:type="character" w:customStyle="1" w:styleId="Heading1Char">
    <w:name w:val="Heading 1 Char"/>
    <w:basedOn w:val="DefaultParagraphFont"/>
    <w:link w:val="Heading1"/>
    <w:uiPriority w:val="9"/>
    <w:rsid w:val="00941CE6"/>
    <w:rPr>
      <w:rFonts w:asciiTheme="majorHAnsi" w:eastAsiaTheme="majorEastAsia" w:hAnsiTheme="majorHAnsi" w:cstheme="majorBidi"/>
      <w:b/>
      <w:bCs/>
      <w:color w:val="792C88" w:themeColor="accent1" w:themeShade="B5"/>
      <w:sz w:val="32"/>
      <w:szCs w:val="32"/>
    </w:rPr>
  </w:style>
  <w:style w:type="character" w:styleId="Hyperlink">
    <w:name w:val="Hyperlink"/>
    <w:basedOn w:val="DefaultParagraphFont"/>
    <w:uiPriority w:val="99"/>
    <w:unhideWhenUsed/>
    <w:rsid w:val="00941CE6"/>
    <w:rPr>
      <w:color w:val="0000FF"/>
      <w:u w:val="single"/>
    </w:rPr>
  </w:style>
  <w:style w:type="paragraph" w:customStyle="1" w:styleId="OpeningPrayerThought">
    <w:name w:val="^Opening Prayer &amp; Thought"/>
    <w:basedOn w:val="NoSpacing"/>
    <w:link w:val="OpeningPrayerThoughtChar"/>
    <w:qFormat/>
    <w:rsid w:val="00941CE6"/>
    <w:pPr>
      <w:spacing w:line="360" w:lineRule="exact"/>
      <w:ind w:left="720"/>
    </w:pPr>
    <w:rPr>
      <w:rFonts w:ascii="Trebuchet MS" w:eastAsiaTheme="minorHAnsi" w:hAnsi="Trebuchet MS" w:cstheme="majorBidi"/>
      <w:sz w:val="22"/>
      <w:szCs w:val="28"/>
    </w:rPr>
  </w:style>
  <w:style w:type="character" w:customStyle="1" w:styleId="OpeningPrayerThoughtChar">
    <w:name w:val="^Opening Prayer &amp; Thought Char"/>
    <w:basedOn w:val="DefaultParagraphFont"/>
    <w:link w:val="OpeningPrayerThought"/>
    <w:rsid w:val="00941CE6"/>
    <w:rPr>
      <w:rFonts w:ascii="Trebuchet MS" w:eastAsiaTheme="minorHAnsi" w:hAnsi="Trebuchet MS" w:cstheme="majorBidi"/>
      <w:sz w:val="22"/>
      <w:szCs w:val="28"/>
    </w:rPr>
  </w:style>
  <w:style w:type="paragraph" w:styleId="NoSpacing">
    <w:name w:val="No Spacing"/>
    <w:uiPriority w:val="1"/>
    <w:qFormat/>
    <w:rsid w:val="00941CE6"/>
  </w:style>
  <w:style w:type="character" w:styleId="FollowedHyperlink">
    <w:name w:val="FollowedHyperlink"/>
    <w:basedOn w:val="DefaultParagraphFont"/>
    <w:uiPriority w:val="99"/>
    <w:semiHidden/>
    <w:unhideWhenUsed/>
    <w:rsid w:val="00941CE6"/>
    <w:rPr>
      <w:color w:val="CCAEE8" w:themeColor="followedHyperlink"/>
      <w:u w:val="single"/>
    </w:rPr>
  </w:style>
  <w:style w:type="paragraph" w:styleId="ListParagraph">
    <w:name w:val="List Paragraph"/>
    <w:basedOn w:val="Normal"/>
    <w:uiPriority w:val="34"/>
    <w:qFormat/>
    <w:rsid w:val="00964397"/>
    <w:pPr>
      <w:ind w:left="720"/>
      <w:contextualSpacing/>
    </w:pPr>
    <w:rPr>
      <w:rFonts w:asciiTheme="minorHAnsi" w:hAnsiTheme="minorHAnsi" w:cstheme="minorBidi"/>
      <w:lang w:eastAsia="en-US"/>
    </w:rPr>
  </w:style>
  <w:style w:type="paragraph" w:styleId="NormalWeb">
    <w:name w:val="Normal (Web)"/>
    <w:basedOn w:val="Normal"/>
    <w:uiPriority w:val="99"/>
    <w:semiHidden/>
    <w:unhideWhenUsed/>
    <w:rsid w:val="00085197"/>
    <w:pPr>
      <w:spacing w:before="100" w:beforeAutospacing="1" w:after="100" w:afterAutospacing="1"/>
    </w:pPr>
    <w:rPr>
      <w:rFonts w:ascii="Times" w:hAnsi="Times"/>
      <w:sz w:val="20"/>
      <w:szCs w:val="20"/>
      <w:lang w:eastAsia="en-US"/>
    </w:rPr>
  </w:style>
  <w:style w:type="table" w:styleId="TableGrid">
    <w:name w:val="Table Grid"/>
    <w:basedOn w:val="TableNormal"/>
    <w:uiPriority w:val="59"/>
    <w:rsid w:val="001A7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1E44A5"/>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eastAsia="zh-CN"/>
    </w:rPr>
  </w:style>
  <w:style w:type="character" w:customStyle="1" w:styleId="selectable">
    <w:name w:val="selectable"/>
    <w:basedOn w:val="DefaultParagraphFont"/>
    <w:rsid w:val="001E44A5"/>
  </w:style>
  <w:style w:type="paragraph" w:styleId="FootnoteText">
    <w:name w:val="footnote text"/>
    <w:basedOn w:val="Normal"/>
    <w:link w:val="FootnoteTextChar"/>
    <w:uiPriority w:val="99"/>
    <w:unhideWhenUsed/>
    <w:rsid w:val="00611AF7"/>
  </w:style>
  <w:style w:type="character" w:customStyle="1" w:styleId="FootnoteTextChar">
    <w:name w:val="Footnote Text Char"/>
    <w:basedOn w:val="DefaultParagraphFont"/>
    <w:link w:val="FootnoteText"/>
    <w:uiPriority w:val="99"/>
    <w:rsid w:val="00611AF7"/>
    <w:rPr>
      <w:rFonts w:ascii="Times New Roman" w:hAnsi="Times New Roman" w:cs="Times New Roman"/>
      <w:lang w:eastAsia="zh-CN"/>
    </w:rPr>
  </w:style>
  <w:style w:type="character" w:styleId="FootnoteReference">
    <w:name w:val="footnote reference"/>
    <w:basedOn w:val="DefaultParagraphFont"/>
    <w:uiPriority w:val="99"/>
    <w:unhideWhenUsed/>
    <w:rsid w:val="00611AF7"/>
    <w:rPr>
      <w:vertAlign w:val="superscript"/>
    </w:rPr>
  </w:style>
  <w:style w:type="paragraph" w:styleId="EndnoteText">
    <w:name w:val="endnote text"/>
    <w:basedOn w:val="Normal"/>
    <w:link w:val="EndnoteTextChar"/>
    <w:uiPriority w:val="99"/>
    <w:unhideWhenUsed/>
    <w:rsid w:val="00611AF7"/>
  </w:style>
  <w:style w:type="character" w:customStyle="1" w:styleId="EndnoteTextChar">
    <w:name w:val="Endnote Text Char"/>
    <w:basedOn w:val="DefaultParagraphFont"/>
    <w:link w:val="EndnoteText"/>
    <w:uiPriority w:val="99"/>
    <w:rsid w:val="00611AF7"/>
    <w:rPr>
      <w:rFonts w:ascii="Times New Roman" w:hAnsi="Times New Roman" w:cs="Times New Roman"/>
      <w:lang w:eastAsia="zh-CN"/>
    </w:rPr>
  </w:style>
  <w:style w:type="character" w:styleId="EndnoteReference">
    <w:name w:val="endnote reference"/>
    <w:basedOn w:val="DefaultParagraphFont"/>
    <w:uiPriority w:val="99"/>
    <w:unhideWhenUsed/>
    <w:rsid w:val="00611A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3306">
      <w:bodyDiv w:val="1"/>
      <w:marLeft w:val="0"/>
      <w:marRight w:val="0"/>
      <w:marTop w:val="0"/>
      <w:marBottom w:val="0"/>
      <w:divBdr>
        <w:top w:val="none" w:sz="0" w:space="0" w:color="auto"/>
        <w:left w:val="none" w:sz="0" w:space="0" w:color="auto"/>
        <w:bottom w:val="none" w:sz="0" w:space="0" w:color="auto"/>
        <w:right w:val="none" w:sz="0" w:space="0" w:color="auto"/>
      </w:divBdr>
    </w:div>
    <w:div w:id="314721619">
      <w:bodyDiv w:val="1"/>
      <w:marLeft w:val="0"/>
      <w:marRight w:val="0"/>
      <w:marTop w:val="0"/>
      <w:marBottom w:val="0"/>
      <w:divBdr>
        <w:top w:val="none" w:sz="0" w:space="0" w:color="auto"/>
        <w:left w:val="none" w:sz="0" w:space="0" w:color="auto"/>
        <w:bottom w:val="none" w:sz="0" w:space="0" w:color="auto"/>
        <w:right w:val="none" w:sz="0" w:space="0" w:color="auto"/>
      </w:divBdr>
    </w:div>
    <w:div w:id="572929054">
      <w:bodyDiv w:val="1"/>
      <w:marLeft w:val="0"/>
      <w:marRight w:val="0"/>
      <w:marTop w:val="0"/>
      <w:marBottom w:val="0"/>
      <w:divBdr>
        <w:top w:val="none" w:sz="0" w:space="0" w:color="auto"/>
        <w:left w:val="none" w:sz="0" w:space="0" w:color="auto"/>
        <w:bottom w:val="none" w:sz="0" w:space="0" w:color="auto"/>
        <w:right w:val="none" w:sz="0" w:space="0" w:color="auto"/>
      </w:divBdr>
    </w:div>
    <w:div w:id="1068502624">
      <w:bodyDiv w:val="1"/>
      <w:marLeft w:val="0"/>
      <w:marRight w:val="0"/>
      <w:marTop w:val="0"/>
      <w:marBottom w:val="0"/>
      <w:divBdr>
        <w:top w:val="none" w:sz="0" w:space="0" w:color="auto"/>
        <w:left w:val="none" w:sz="0" w:space="0" w:color="auto"/>
        <w:bottom w:val="none" w:sz="0" w:space="0" w:color="auto"/>
        <w:right w:val="none" w:sz="0" w:space="0" w:color="auto"/>
      </w:divBdr>
    </w:div>
    <w:div w:id="1220745143">
      <w:bodyDiv w:val="1"/>
      <w:marLeft w:val="0"/>
      <w:marRight w:val="0"/>
      <w:marTop w:val="0"/>
      <w:marBottom w:val="0"/>
      <w:divBdr>
        <w:top w:val="none" w:sz="0" w:space="0" w:color="auto"/>
        <w:left w:val="none" w:sz="0" w:space="0" w:color="auto"/>
        <w:bottom w:val="none" w:sz="0" w:space="0" w:color="auto"/>
        <w:right w:val="none" w:sz="0" w:space="0" w:color="auto"/>
      </w:divBdr>
    </w:div>
    <w:div w:id="1373264857">
      <w:bodyDiv w:val="1"/>
      <w:marLeft w:val="0"/>
      <w:marRight w:val="0"/>
      <w:marTop w:val="0"/>
      <w:marBottom w:val="0"/>
      <w:divBdr>
        <w:top w:val="none" w:sz="0" w:space="0" w:color="auto"/>
        <w:left w:val="none" w:sz="0" w:space="0" w:color="auto"/>
        <w:bottom w:val="none" w:sz="0" w:space="0" w:color="auto"/>
        <w:right w:val="none" w:sz="0" w:space="0" w:color="auto"/>
      </w:divBdr>
    </w:div>
    <w:div w:id="1600676689">
      <w:bodyDiv w:val="1"/>
      <w:marLeft w:val="0"/>
      <w:marRight w:val="0"/>
      <w:marTop w:val="0"/>
      <w:marBottom w:val="0"/>
      <w:divBdr>
        <w:top w:val="none" w:sz="0" w:space="0" w:color="auto"/>
        <w:left w:val="none" w:sz="0" w:space="0" w:color="auto"/>
        <w:bottom w:val="none" w:sz="0" w:space="0" w:color="auto"/>
        <w:right w:val="none" w:sz="0" w:space="0" w:color="auto"/>
      </w:divBdr>
    </w:div>
    <w:div w:id="1623341908">
      <w:bodyDiv w:val="1"/>
      <w:marLeft w:val="0"/>
      <w:marRight w:val="0"/>
      <w:marTop w:val="0"/>
      <w:marBottom w:val="0"/>
      <w:divBdr>
        <w:top w:val="none" w:sz="0" w:space="0" w:color="auto"/>
        <w:left w:val="none" w:sz="0" w:space="0" w:color="auto"/>
        <w:bottom w:val="none" w:sz="0" w:space="0" w:color="auto"/>
        <w:right w:val="none" w:sz="0" w:space="0" w:color="auto"/>
      </w:divBdr>
    </w:div>
    <w:div w:id="1848443525">
      <w:bodyDiv w:val="1"/>
      <w:marLeft w:val="0"/>
      <w:marRight w:val="0"/>
      <w:marTop w:val="0"/>
      <w:marBottom w:val="0"/>
      <w:divBdr>
        <w:top w:val="none" w:sz="0" w:space="0" w:color="auto"/>
        <w:left w:val="none" w:sz="0" w:space="0" w:color="auto"/>
        <w:bottom w:val="none" w:sz="0" w:space="0" w:color="auto"/>
        <w:right w:val="none" w:sz="0" w:space="0" w:color="auto"/>
      </w:divBdr>
      <w:divsChild>
        <w:div w:id="245773902">
          <w:marLeft w:val="0"/>
          <w:marRight w:val="0"/>
          <w:marTop w:val="0"/>
          <w:marBottom w:val="0"/>
          <w:divBdr>
            <w:top w:val="none" w:sz="0" w:space="0" w:color="auto"/>
            <w:left w:val="none" w:sz="0" w:space="0" w:color="auto"/>
            <w:bottom w:val="none" w:sz="0" w:space="0" w:color="auto"/>
            <w:right w:val="none" w:sz="0" w:space="0" w:color="auto"/>
          </w:divBdr>
          <w:divsChild>
            <w:div w:id="1076827154">
              <w:marLeft w:val="0"/>
              <w:marRight w:val="0"/>
              <w:marTop w:val="0"/>
              <w:marBottom w:val="0"/>
              <w:divBdr>
                <w:top w:val="none" w:sz="0" w:space="0" w:color="auto"/>
                <w:left w:val="none" w:sz="0" w:space="0" w:color="auto"/>
                <w:bottom w:val="none" w:sz="0" w:space="0" w:color="auto"/>
                <w:right w:val="none" w:sz="0" w:space="0" w:color="auto"/>
              </w:divBdr>
              <w:divsChild>
                <w:div w:id="12096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08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B9E6AE-EC00-014D-AB81-02778E42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3181</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Avoiding Post-term Pregnancy</vt:lpstr>
    </vt:vector>
  </TitlesOfParts>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Counter</dc:creator>
  <cp:keywords/>
  <dc:description/>
  <cp:lastModifiedBy>Brent Burgess</cp:lastModifiedBy>
  <cp:revision>2</cp:revision>
  <cp:lastPrinted>2016-12-01T02:32:00Z</cp:lastPrinted>
  <dcterms:created xsi:type="dcterms:W3CDTF">2016-12-01T02:32:00Z</dcterms:created>
  <dcterms:modified xsi:type="dcterms:W3CDTF">2016-12-01T02:32:00Z</dcterms:modified>
</cp:coreProperties>
</file>